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C6F59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D02D5">
        <w:rPr>
          <w:rFonts w:ascii="Times New Roman" w:hAnsi="Times New Roman"/>
          <w:b/>
          <w:sz w:val="28"/>
          <w:szCs w:val="28"/>
        </w:rPr>
        <w:t>13</w:t>
      </w:r>
      <w:r w:rsidR="00EC6F59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C6F59">
        <w:rPr>
          <w:rFonts w:ascii="Times New Roman" w:hAnsi="Times New Roman"/>
          <w:b/>
          <w:color w:val="000000"/>
          <w:lang w:eastAsia="en-US"/>
        </w:rPr>
        <w:t>Проведение повторных режимно-наладочных работ, проведение наладки водно-химического режима котлов утилизаторов</w:t>
      </w:r>
      <w:r w:rsidR="00D32478">
        <w:rPr>
          <w:rFonts w:ascii="Times New Roman" w:hAnsi="Times New Roman"/>
          <w:b/>
          <w:color w:val="000000"/>
          <w:lang w:eastAsia="en-US"/>
        </w:rPr>
        <w:t>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478">
        <w:rPr>
          <w:rFonts w:ascii="Times New Roman" w:hAnsi="Times New Roman"/>
          <w:color w:val="000000"/>
          <w:lang w:eastAsia="en-US"/>
        </w:rPr>
        <w:t>0</w:t>
      </w:r>
      <w:r w:rsidR="00EC6F59">
        <w:rPr>
          <w:rFonts w:ascii="Times New Roman" w:hAnsi="Times New Roman"/>
          <w:color w:val="000000"/>
          <w:lang w:eastAsia="en-US"/>
        </w:rPr>
        <w:t>8</w:t>
      </w:r>
      <w:r w:rsidR="00D32478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6F59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32478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6F59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C6F59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6F59">
        <w:rPr>
          <w:rFonts w:ascii="Times New Roman" w:hAnsi="Times New Roman"/>
          <w:color w:val="000000"/>
          <w:lang w:eastAsia="en-US"/>
        </w:rPr>
        <w:t>06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C6F5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C6F59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EC6F59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6F59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16AFAE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F2683-5F99-49A2-8B23-34BC6F25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2020-07-20T09:04:00Z</dcterms:created>
  <dcterms:modified xsi:type="dcterms:W3CDTF">2021-06-09T11:30:00Z</dcterms:modified>
</cp:coreProperties>
</file>